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E" w:rsidRPr="00A91AAD" w:rsidRDefault="00EE663B" w:rsidP="00940CF7">
      <w:pPr>
        <w:pStyle w:val="2"/>
        <w:spacing w:before="0" w:beforeAutospacing="0" w:after="0" w:afterAutospacing="0"/>
        <w:jc w:val="center"/>
        <w:rPr>
          <w:rStyle w:val="a3"/>
          <w:color w:val="000000" w:themeColor="text1"/>
          <w:u w:val="none"/>
        </w:rPr>
      </w:pPr>
      <w:r w:rsidRPr="00A91AAD">
        <w:rPr>
          <w:rStyle w:val="a3"/>
          <w:color w:val="000000" w:themeColor="text1"/>
          <w:u w:val="none"/>
        </w:rPr>
        <w:t>«Новогоднее волшебство Петербурга»</w:t>
      </w:r>
      <w:r w:rsidR="00266FAB" w:rsidRPr="00A91AAD">
        <w:rPr>
          <w:rStyle w:val="a3"/>
          <w:color w:val="000000" w:themeColor="text1"/>
        </w:rPr>
        <w:br/>
      </w:r>
      <w:r w:rsidR="00C004C2" w:rsidRPr="00A91AAD">
        <w:rPr>
          <w:rStyle w:val="a3"/>
          <w:color w:val="000000" w:themeColor="text1"/>
          <w:u w:val="none"/>
        </w:rPr>
        <w:t>Даты тура: 02.01.26</w:t>
      </w:r>
      <w:r w:rsidR="00D97A22" w:rsidRPr="00A91AAD">
        <w:rPr>
          <w:rStyle w:val="a3"/>
          <w:color w:val="000000" w:themeColor="text1"/>
          <w:u w:val="none"/>
        </w:rPr>
        <w:t xml:space="preserve"> </w:t>
      </w:r>
      <w:r w:rsidR="00C004C2" w:rsidRPr="00A91AAD">
        <w:rPr>
          <w:rStyle w:val="a3"/>
          <w:color w:val="000000" w:themeColor="text1"/>
          <w:u w:val="none"/>
        </w:rPr>
        <w:t>– 06.01.26</w:t>
      </w:r>
      <w:r w:rsidR="00266FAB" w:rsidRPr="00A91AAD">
        <w:rPr>
          <w:rStyle w:val="a3"/>
          <w:color w:val="000000" w:themeColor="text1"/>
          <w:u w:val="none"/>
        </w:rPr>
        <w:t>г.</w:t>
      </w:r>
      <w:r w:rsidR="00A91AAD">
        <w:rPr>
          <w:rStyle w:val="a3"/>
          <w:color w:val="000000" w:themeColor="text1"/>
          <w:u w:val="none"/>
        </w:rPr>
        <w:br/>
      </w:r>
    </w:p>
    <w:tbl>
      <w:tblPr>
        <w:tblStyle w:val="a5"/>
        <w:tblW w:w="11199" w:type="dxa"/>
        <w:tblInd w:w="-1423" w:type="dxa"/>
        <w:tblLook w:val="04A0" w:firstRow="1" w:lastRow="0" w:firstColumn="1" w:lastColumn="0" w:noHBand="0" w:noVBand="1"/>
      </w:tblPr>
      <w:tblGrid>
        <w:gridCol w:w="1091"/>
        <w:gridCol w:w="10108"/>
      </w:tblGrid>
      <w:tr w:rsidR="001D1149" w:rsidTr="00232F3F">
        <w:tc>
          <w:tcPr>
            <w:tcW w:w="992" w:type="dxa"/>
          </w:tcPr>
          <w:p w:rsidR="001D1149" w:rsidRPr="00071214" w:rsidRDefault="00C004C2" w:rsidP="00940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02.01.26</w:t>
            </w:r>
          </w:p>
        </w:tc>
        <w:tc>
          <w:tcPr>
            <w:tcW w:w="10207" w:type="dxa"/>
          </w:tcPr>
          <w:p w:rsidR="001D1149" w:rsidRPr="00071214" w:rsidRDefault="000A5CEF" w:rsidP="00EA50C3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17</w:t>
            </w:r>
            <w:r w:rsidR="00227603"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.00 – О</w:t>
            </w:r>
            <w:r w:rsidR="003F4D3D"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риентировочное о</w:t>
            </w:r>
            <w:r w:rsidR="00227603"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тправление группы из Брянска (</w:t>
            </w:r>
            <w:r w:rsidR="003F37DA"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гип. </w:t>
            </w:r>
            <w:r w:rsidR="00227603"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Линия-1, Самолёт). </w:t>
            </w:r>
          </w:p>
        </w:tc>
      </w:tr>
      <w:tr w:rsidR="001D1149" w:rsidTr="00232F3F">
        <w:tc>
          <w:tcPr>
            <w:tcW w:w="992" w:type="dxa"/>
          </w:tcPr>
          <w:p w:rsidR="001D1149" w:rsidRPr="00071214" w:rsidRDefault="00C004C2" w:rsidP="00940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03.01.26</w:t>
            </w:r>
          </w:p>
        </w:tc>
        <w:tc>
          <w:tcPr>
            <w:tcW w:w="10207" w:type="dxa"/>
          </w:tcPr>
          <w:p w:rsidR="00F23CA7" w:rsidRPr="00071214" w:rsidRDefault="00F23CA7" w:rsidP="00EA50C3">
            <w:pPr>
              <w:spacing w:line="240" w:lineRule="auto"/>
              <w:ind w:right="11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Встреча с гидом на въезде в город.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Завтрак «накрытие» в одном из кафе города.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Обзорная автобусная экскурсия «Рождественский Петербург» 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 увидите пышно украшенный праздничный город и основные архитектурные шедевры: неповторимые ансамбли Дворцовой, Сенатской, Исаакиевской площадей, стрелки Васильевского острова, Марсова поля, красивые Невские набережные, величественные дворцы и соборы, уникальные мосты.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Мы обязательно сделаем остановку для внешнего осмотра легендарного крейсера «Аврора».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Экскурсия по территории Петропавловской крепости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 С истории создания Петропавловской крепости начинается история Санкт-Петербурга. Экскурсия знакомит с историей строительства Петропавловской крепости и рассказывает о значении крепости для возникновения и первоначального строительства Петербурга. 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Обед в кафе города.</w:t>
            </w:r>
          </w:p>
          <w:p w:rsidR="001D1149" w:rsidRPr="00071214" w:rsidRDefault="00F23CA7" w:rsidP="00EA50C3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u w:val="none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От</w:t>
            </w:r>
            <w:r w:rsidR="008445A2"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правление группы в гостиницу. </w:t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Размещение в номерах не ранее 14-00. Свободное время.</w:t>
            </w:r>
            <w:r w:rsidR="00EA66A0" w:rsidRPr="00071214">
              <w:rPr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1D1149" w:rsidTr="00232F3F">
        <w:tc>
          <w:tcPr>
            <w:tcW w:w="992" w:type="dxa"/>
          </w:tcPr>
          <w:p w:rsidR="001D1149" w:rsidRPr="00071214" w:rsidRDefault="00C004C2" w:rsidP="00940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04.01.26</w:t>
            </w:r>
          </w:p>
        </w:tc>
        <w:tc>
          <w:tcPr>
            <w:tcW w:w="10207" w:type="dxa"/>
          </w:tcPr>
          <w:p w:rsidR="00F23CA7" w:rsidRPr="00071214" w:rsidRDefault="00F23CA7" w:rsidP="00EA50C3">
            <w:pPr>
              <w:spacing w:line="240" w:lineRule="auto"/>
              <w:ind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Завтрак в гостинице.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Встреча с гидом.</w:t>
            </w:r>
          </w:p>
          <w:p w:rsidR="00F23CA7" w:rsidRPr="00071214" w:rsidRDefault="006F2FB4" w:rsidP="00EA50C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Экскурсия в Исаакиевский собор.</w:t>
            </w:r>
            <w:r w:rsidR="001F65AD"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  <w:t xml:space="preserve">Посещение Казанского собора. </w:t>
            </w:r>
            <w:r w:rsidR="001F65AD"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  <w:t>Внешний осмотр Спаса на Крови.</w:t>
            </w:r>
            <w:r w:rsidR="00F23CA7"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="00F23CA7"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Обед в кафе города.</w:t>
            </w:r>
            <w:r w:rsidR="00F23CA7"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="00F23CA7"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Посещение Рождественской ярмарки.</w:t>
            </w:r>
          </w:p>
          <w:p w:rsidR="001D1149" w:rsidRPr="00071214" w:rsidRDefault="00F23CA7" w:rsidP="00EA50C3">
            <w:pPr>
              <w:numPr>
                <w:ilvl w:val="0"/>
                <w:numId w:val="5"/>
              </w:numPr>
              <w:spacing w:line="240" w:lineRule="auto"/>
              <w:ind w:left="0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u w:val="none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Свободное время.</w:t>
            </w:r>
            <w:r w:rsidR="000A6422" w:rsidRPr="0007121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1D1149" w:rsidTr="00232F3F">
        <w:trPr>
          <w:trHeight w:val="569"/>
        </w:trPr>
        <w:tc>
          <w:tcPr>
            <w:tcW w:w="992" w:type="dxa"/>
          </w:tcPr>
          <w:p w:rsidR="001D1149" w:rsidRPr="00071214" w:rsidRDefault="00C004C2" w:rsidP="00940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05.01.26</w:t>
            </w:r>
          </w:p>
        </w:tc>
        <w:tc>
          <w:tcPr>
            <w:tcW w:w="10207" w:type="dxa"/>
          </w:tcPr>
          <w:p w:rsidR="00F23CA7" w:rsidRPr="00071214" w:rsidRDefault="00F23CA7" w:rsidP="00EA50C3">
            <w:pPr>
              <w:spacing w:line="240" w:lineRule="auto"/>
              <w:ind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Завтрак в гостинице.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Встреча с гидом.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Освобождение номеров. Выезд с вещами.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  <w:t>Загородная экскурсия в Царское Село.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  <w:t>Экскурсия в Екатерининский дворец.</w:t>
            </w:r>
            <w:r w:rsidR="002F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</w:r>
            <w:r w:rsidR="002F79C5" w:rsidRPr="002F79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Екатерининский дворец изначально создавался архитектором Ф.Б. Растрелли как место официальных приемов русской знати и иностранных дипломатов. Протянувшаяся почти на 300 метров анфилада комнат и парадных залов, обильно украшенная затейливой резьбой и позолотой, безусловно, не оставит Вас равнодушными. Вашему вниманию: знаменитая </w:t>
            </w:r>
            <w:r w:rsidR="002F79C5" w:rsidRPr="002F79C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Янтарная комната </w:t>
            </w:r>
            <w:r w:rsidR="002F79C5" w:rsidRPr="002F79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—</w:t>
            </w:r>
            <w:r w:rsidR="002F79C5" w:rsidRPr="002F79C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 </w:t>
            </w:r>
            <w:r w:rsidR="002F79C5" w:rsidRPr="002F79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шедевр мирового значения!</w:t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</w:r>
            <w:r w:rsidRPr="0007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  <w:lang w:eastAsia="ru-RU"/>
              </w:rPr>
              <w:t>Обед в кафе города.</w:t>
            </w:r>
          </w:p>
          <w:p w:rsidR="001D1149" w:rsidRPr="00071214" w:rsidRDefault="00F23CA7" w:rsidP="00EA50C3">
            <w:pPr>
              <w:shd w:val="clear" w:color="auto" w:fill="FFFFFF"/>
              <w:spacing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u w:val="none"/>
                <w:lang w:eastAsia="ru-RU"/>
              </w:rPr>
            </w:pPr>
            <w:r w:rsidRPr="000712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Отъезд группы.</w:t>
            </w:r>
          </w:p>
        </w:tc>
      </w:tr>
      <w:tr w:rsidR="001D1149" w:rsidTr="00232F3F">
        <w:tc>
          <w:tcPr>
            <w:tcW w:w="992" w:type="dxa"/>
          </w:tcPr>
          <w:p w:rsidR="001D1149" w:rsidRPr="00071214" w:rsidRDefault="00C004C2" w:rsidP="00940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071214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06.01.26</w:t>
            </w:r>
          </w:p>
        </w:tc>
        <w:tc>
          <w:tcPr>
            <w:tcW w:w="10207" w:type="dxa"/>
          </w:tcPr>
          <w:p w:rsidR="001D1149" w:rsidRPr="00071214" w:rsidRDefault="00F23CA7" w:rsidP="00EA50C3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</w:pPr>
            <w:r w:rsidRPr="0007121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Возвращение группы домой в первой</w:t>
            </w:r>
            <w:r w:rsidR="00086B95" w:rsidRPr="0007121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половине дня.</w:t>
            </w:r>
            <w:r w:rsidR="00086B95" w:rsidRPr="00071214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</w:p>
        </w:tc>
      </w:tr>
    </w:tbl>
    <w:p w:rsidR="00B3150A" w:rsidRPr="00EA50C3" w:rsidRDefault="004A75FC" w:rsidP="004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EA50C3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br/>
      </w:r>
      <w:r w:rsidR="001C336F" w:rsidRPr="00EA50C3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Стоимость тура при двухместном</w:t>
      </w:r>
      <w:r w:rsidR="00B3150A" w:rsidRPr="00EA50C3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размещении: </w:t>
      </w:r>
      <w:r w:rsidR="009B4D8D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</w:r>
      <w:r w:rsidR="00B3150A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взрослые </w:t>
      </w:r>
      <w:r w:rsidR="00DC5AD7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– </w:t>
      </w:r>
      <w:r w:rsidR="00AA10A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26 9</w:t>
      </w:r>
      <w:r w:rsidR="00760ED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00</w:t>
      </w:r>
      <w:r w:rsidR="00770B8F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р</w:t>
      </w:r>
      <w:r w:rsidR="00076E1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уб./чел. дети до 14 лет – 26</w:t>
      </w:r>
      <w:r w:rsidR="005004F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 </w:t>
      </w:r>
      <w:r w:rsidR="00AA10AA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500</w:t>
      </w:r>
      <w:r w:rsidR="005004F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bookmarkStart w:id="0" w:name="_GoBack"/>
      <w:bookmarkEnd w:id="0"/>
      <w:r w:rsidR="000243B7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руб./чел.</w:t>
      </w:r>
    </w:p>
    <w:p w:rsidR="00893445" w:rsidRPr="00EA50C3" w:rsidRDefault="00893445" w:rsidP="004A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Доплата за одноместное размещение – 6</w:t>
      </w:r>
      <w:r w:rsidR="0048566D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000 руб. (2 ночи)</w:t>
      </w:r>
    </w:p>
    <w:p w:rsidR="00F71387" w:rsidRPr="00940CF7" w:rsidRDefault="004731CE" w:rsidP="00E37D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br/>
      </w:r>
      <w:r w:rsidR="00BB7A48"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В стоимость входит:</w:t>
      </w:r>
      <w:r w:rsidRPr="00EA50C3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r w:rsidR="00EA50C3" w:rsidRPr="00EA50C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</w:t>
      </w:r>
      <w:r w:rsidR="00EA50C3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роезд на автобусе,</w:t>
      </w:r>
      <w:r w:rsidR="00EA50C3" w:rsidRPr="00EA50C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азмещение в гостинице </w:t>
      </w:r>
      <w:r w:rsidR="007A5CEF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3-4* (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 ночи</w:t>
      </w:r>
      <w:r w:rsidR="007A5CEF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Pr="00EA50C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п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итание: 3 завтрака, 3 обеда, </w:t>
      </w:r>
      <w:r w:rsidRPr="00EA50C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э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кскурсионная программа, входные билеты в объеме согласно программе тура,</w:t>
      </w:r>
      <w:r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</w:t>
      </w:r>
      <w:r w:rsidR="00F23CA7"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слуги экскурсовода-групповода на 3 дня</w:t>
      </w:r>
      <w:r w:rsidRPr="00EA50C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2119F9" w:rsidRPr="00940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</w:p>
    <w:sectPr w:rsidR="00F71387" w:rsidRPr="0094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7E7"/>
    <w:multiLevelType w:val="multilevel"/>
    <w:tmpl w:val="9BD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4DD0"/>
    <w:multiLevelType w:val="multilevel"/>
    <w:tmpl w:val="BC7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5A57"/>
    <w:multiLevelType w:val="multilevel"/>
    <w:tmpl w:val="1E48F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D1551"/>
    <w:multiLevelType w:val="multilevel"/>
    <w:tmpl w:val="D50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86CF0"/>
    <w:multiLevelType w:val="multilevel"/>
    <w:tmpl w:val="22CA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E5E65"/>
    <w:multiLevelType w:val="multilevel"/>
    <w:tmpl w:val="3F52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14D"/>
    <w:multiLevelType w:val="multilevel"/>
    <w:tmpl w:val="099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16F30"/>
    <w:multiLevelType w:val="multilevel"/>
    <w:tmpl w:val="C1F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3123C"/>
    <w:multiLevelType w:val="multilevel"/>
    <w:tmpl w:val="78B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3"/>
    <w:rsid w:val="00001382"/>
    <w:rsid w:val="000243B7"/>
    <w:rsid w:val="000310D6"/>
    <w:rsid w:val="000332D8"/>
    <w:rsid w:val="0004398A"/>
    <w:rsid w:val="000562DB"/>
    <w:rsid w:val="00060C60"/>
    <w:rsid w:val="000710AF"/>
    <w:rsid w:val="00071214"/>
    <w:rsid w:val="00076709"/>
    <w:rsid w:val="00076E13"/>
    <w:rsid w:val="00080933"/>
    <w:rsid w:val="00086B95"/>
    <w:rsid w:val="00095F34"/>
    <w:rsid w:val="00096D17"/>
    <w:rsid w:val="000A0277"/>
    <w:rsid w:val="000A2392"/>
    <w:rsid w:val="000A5AE0"/>
    <w:rsid w:val="000A5CEF"/>
    <w:rsid w:val="000A6422"/>
    <w:rsid w:val="000B0414"/>
    <w:rsid w:val="000B10B7"/>
    <w:rsid w:val="000D09F0"/>
    <w:rsid w:val="000F2573"/>
    <w:rsid w:val="00105973"/>
    <w:rsid w:val="00115F1D"/>
    <w:rsid w:val="001337C5"/>
    <w:rsid w:val="001369E4"/>
    <w:rsid w:val="00186906"/>
    <w:rsid w:val="00197130"/>
    <w:rsid w:val="001A696F"/>
    <w:rsid w:val="001C0934"/>
    <w:rsid w:val="001C336F"/>
    <w:rsid w:val="001D1149"/>
    <w:rsid w:val="001F15F1"/>
    <w:rsid w:val="001F65AD"/>
    <w:rsid w:val="0020121B"/>
    <w:rsid w:val="00201675"/>
    <w:rsid w:val="002119F9"/>
    <w:rsid w:val="00216536"/>
    <w:rsid w:val="0022083B"/>
    <w:rsid w:val="00227603"/>
    <w:rsid w:val="00232F3F"/>
    <w:rsid w:val="00233673"/>
    <w:rsid w:val="002365DD"/>
    <w:rsid w:val="00242C7A"/>
    <w:rsid w:val="0024369D"/>
    <w:rsid w:val="00266FAB"/>
    <w:rsid w:val="002750B4"/>
    <w:rsid w:val="00293B31"/>
    <w:rsid w:val="0029568D"/>
    <w:rsid w:val="00296CDD"/>
    <w:rsid w:val="002A0103"/>
    <w:rsid w:val="002A0366"/>
    <w:rsid w:val="002A4948"/>
    <w:rsid w:val="002B1C47"/>
    <w:rsid w:val="002E4EE7"/>
    <w:rsid w:val="002F79C5"/>
    <w:rsid w:val="003123A9"/>
    <w:rsid w:val="00314AB3"/>
    <w:rsid w:val="0033412D"/>
    <w:rsid w:val="00346C8E"/>
    <w:rsid w:val="003509A3"/>
    <w:rsid w:val="00360891"/>
    <w:rsid w:val="00376044"/>
    <w:rsid w:val="0038286A"/>
    <w:rsid w:val="003834C8"/>
    <w:rsid w:val="003B0661"/>
    <w:rsid w:val="003B083A"/>
    <w:rsid w:val="003B7479"/>
    <w:rsid w:val="003C1546"/>
    <w:rsid w:val="003C2818"/>
    <w:rsid w:val="003E1CC9"/>
    <w:rsid w:val="003F37DA"/>
    <w:rsid w:val="003F4D3D"/>
    <w:rsid w:val="003F6E69"/>
    <w:rsid w:val="00400773"/>
    <w:rsid w:val="00400881"/>
    <w:rsid w:val="00421EE6"/>
    <w:rsid w:val="004234DB"/>
    <w:rsid w:val="00431897"/>
    <w:rsid w:val="0043318B"/>
    <w:rsid w:val="004366CC"/>
    <w:rsid w:val="00460935"/>
    <w:rsid w:val="00463560"/>
    <w:rsid w:val="004731CE"/>
    <w:rsid w:val="00473965"/>
    <w:rsid w:val="00481D5A"/>
    <w:rsid w:val="0048566D"/>
    <w:rsid w:val="0048744B"/>
    <w:rsid w:val="004A0CAF"/>
    <w:rsid w:val="004A75FC"/>
    <w:rsid w:val="004B1798"/>
    <w:rsid w:val="004D1296"/>
    <w:rsid w:val="004D3833"/>
    <w:rsid w:val="004D4847"/>
    <w:rsid w:val="004E6ADC"/>
    <w:rsid w:val="004F3F92"/>
    <w:rsid w:val="005004F5"/>
    <w:rsid w:val="00500538"/>
    <w:rsid w:val="005106C8"/>
    <w:rsid w:val="0052461E"/>
    <w:rsid w:val="0053375D"/>
    <w:rsid w:val="00544494"/>
    <w:rsid w:val="005516DF"/>
    <w:rsid w:val="00553FAB"/>
    <w:rsid w:val="00560E8D"/>
    <w:rsid w:val="005746A6"/>
    <w:rsid w:val="005957CC"/>
    <w:rsid w:val="005B2201"/>
    <w:rsid w:val="005D1A72"/>
    <w:rsid w:val="005D5F4B"/>
    <w:rsid w:val="005E209F"/>
    <w:rsid w:val="005E2450"/>
    <w:rsid w:val="005E33C7"/>
    <w:rsid w:val="005E563F"/>
    <w:rsid w:val="005F4058"/>
    <w:rsid w:val="0060498E"/>
    <w:rsid w:val="006123D6"/>
    <w:rsid w:val="0061538B"/>
    <w:rsid w:val="006166B4"/>
    <w:rsid w:val="006200B3"/>
    <w:rsid w:val="006205B8"/>
    <w:rsid w:val="00625173"/>
    <w:rsid w:val="006514AC"/>
    <w:rsid w:val="00665C21"/>
    <w:rsid w:val="00691978"/>
    <w:rsid w:val="006A6679"/>
    <w:rsid w:val="006B7F52"/>
    <w:rsid w:val="006D3B02"/>
    <w:rsid w:val="006D6DE0"/>
    <w:rsid w:val="006E4832"/>
    <w:rsid w:val="006F2FB4"/>
    <w:rsid w:val="006F71E9"/>
    <w:rsid w:val="00706000"/>
    <w:rsid w:val="0072487B"/>
    <w:rsid w:val="00750DF5"/>
    <w:rsid w:val="00760EDD"/>
    <w:rsid w:val="00770B8F"/>
    <w:rsid w:val="00774012"/>
    <w:rsid w:val="00774812"/>
    <w:rsid w:val="0077507C"/>
    <w:rsid w:val="00781D6E"/>
    <w:rsid w:val="00782B40"/>
    <w:rsid w:val="007960A2"/>
    <w:rsid w:val="007A5CEF"/>
    <w:rsid w:val="007B0F35"/>
    <w:rsid w:val="007C6CE9"/>
    <w:rsid w:val="007D168B"/>
    <w:rsid w:val="007E366F"/>
    <w:rsid w:val="007E3926"/>
    <w:rsid w:val="007F19D1"/>
    <w:rsid w:val="007F1F68"/>
    <w:rsid w:val="007F518F"/>
    <w:rsid w:val="007F5C3F"/>
    <w:rsid w:val="0080398B"/>
    <w:rsid w:val="00807122"/>
    <w:rsid w:val="008107B1"/>
    <w:rsid w:val="008325A0"/>
    <w:rsid w:val="00841DE7"/>
    <w:rsid w:val="008445A2"/>
    <w:rsid w:val="00844692"/>
    <w:rsid w:val="0084658E"/>
    <w:rsid w:val="0085288A"/>
    <w:rsid w:val="008758D9"/>
    <w:rsid w:val="00881D40"/>
    <w:rsid w:val="00893445"/>
    <w:rsid w:val="008A28BE"/>
    <w:rsid w:val="008E4E38"/>
    <w:rsid w:val="008E55D6"/>
    <w:rsid w:val="008E77AD"/>
    <w:rsid w:val="008F13FA"/>
    <w:rsid w:val="008F7955"/>
    <w:rsid w:val="00906BCD"/>
    <w:rsid w:val="00907BA3"/>
    <w:rsid w:val="009114DD"/>
    <w:rsid w:val="00921D9A"/>
    <w:rsid w:val="00940CF7"/>
    <w:rsid w:val="00965653"/>
    <w:rsid w:val="0097119F"/>
    <w:rsid w:val="00981BA2"/>
    <w:rsid w:val="00987FD7"/>
    <w:rsid w:val="009B4D8D"/>
    <w:rsid w:val="009C29CF"/>
    <w:rsid w:val="009C3E10"/>
    <w:rsid w:val="009C65B7"/>
    <w:rsid w:val="009D0400"/>
    <w:rsid w:val="009D1045"/>
    <w:rsid w:val="009E1B41"/>
    <w:rsid w:val="009F15E2"/>
    <w:rsid w:val="00A00223"/>
    <w:rsid w:val="00A52155"/>
    <w:rsid w:val="00A5617F"/>
    <w:rsid w:val="00A755E9"/>
    <w:rsid w:val="00A81178"/>
    <w:rsid w:val="00A85B6C"/>
    <w:rsid w:val="00A86D3C"/>
    <w:rsid w:val="00A90902"/>
    <w:rsid w:val="00A91AAD"/>
    <w:rsid w:val="00AA10AA"/>
    <w:rsid w:val="00AA3931"/>
    <w:rsid w:val="00AA40C3"/>
    <w:rsid w:val="00AA60F9"/>
    <w:rsid w:val="00AB54D2"/>
    <w:rsid w:val="00AC4234"/>
    <w:rsid w:val="00AC7D82"/>
    <w:rsid w:val="00AC7EAE"/>
    <w:rsid w:val="00AE1E15"/>
    <w:rsid w:val="00B00548"/>
    <w:rsid w:val="00B23E27"/>
    <w:rsid w:val="00B265C8"/>
    <w:rsid w:val="00B3150A"/>
    <w:rsid w:val="00B352F4"/>
    <w:rsid w:val="00B424A3"/>
    <w:rsid w:val="00B63A21"/>
    <w:rsid w:val="00B70864"/>
    <w:rsid w:val="00B7217F"/>
    <w:rsid w:val="00B8564F"/>
    <w:rsid w:val="00BB7A48"/>
    <w:rsid w:val="00BC76ED"/>
    <w:rsid w:val="00BD3E3E"/>
    <w:rsid w:val="00BD5B97"/>
    <w:rsid w:val="00C004C2"/>
    <w:rsid w:val="00C017CF"/>
    <w:rsid w:val="00C12260"/>
    <w:rsid w:val="00C152FB"/>
    <w:rsid w:val="00C30163"/>
    <w:rsid w:val="00C327AA"/>
    <w:rsid w:val="00C418CB"/>
    <w:rsid w:val="00C43903"/>
    <w:rsid w:val="00C51FB7"/>
    <w:rsid w:val="00C65740"/>
    <w:rsid w:val="00C74B42"/>
    <w:rsid w:val="00C8269B"/>
    <w:rsid w:val="00C8608C"/>
    <w:rsid w:val="00C87FB8"/>
    <w:rsid w:val="00C90F8C"/>
    <w:rsid w:val="00CA67B8"/>
    <w:rsid w:val="00CB11EE"/>
    <w:rsid w:val="00CB78CA"/>
    <w:rsid w:val="00CE153C"/>
    <w:rsid w:val="00CE2054"/>
    <w:rsid w:val="00D06E8F"/>
    <w:rsid w:val="00D158DD"/>
    <w:rsid w:val="00D418FE"/>
    <w:rsid w:val="00D446B3"/>
    <w:rsid w:val="00D638F2"/>
    <w:rsid w:val="00D64123"/>
    <w:rsid w:val="00D73150"/>
    <w:rsid w:val="00D73319"/>
    <w:rsid w:val="00D820EB"/>
    <w:rsid w:val="00D845CB"/>
    <w:rsid w:val="00D90650"/>
    <w:rsid w:val="00D97A22"/>
    <w:rsid w:val="00DB2D92"/>
    <w:rsid w:val="00DB36F5"/>
    <w:rsid w:val="00DB507F"/>
    <w:rsid w:val="00DC13CA"/>
    <w:rsid w:val="00DC5AD7"/>
    <w:rsid w:val="00DD0F48"/>
    <w:rsid w:val="00DD2533"/>
    <w:rsid w:val="00DD4668"/>
    <w:rsid w:val="00DD7FC5"/>
    <w:rsid w:val="00DE6ED9"/>
    <w:rsid w:val="00DE7C53"/>
    <w:rsid w:val="00E21123"/>
    <w:rsid w:val="00E21924"/>
    <w:rsid w:val="00E255E1"/>
    <w:rsid w:val="00E30D0F"/>
    <w:rsid w:val="00E35D26"/>
    <w:rsid w:val="00E37DCD"/>
    <w:rsid w:val="00E40EB1"/>
    <w:rsid w:val="00E5329B"/>
    <w:rsid w:val="00E64282"/>
    <w:rsid w:val="00E97C8F"/>
    <w:rsid w:val="00EA50C3"/>
    <w:rsid w:val="00EA66A0"/>
    <w:rsid w:val="00EB09A2"/>
    <w:rsid w:val="00EC21BD"/>
    <w:rsid w:val="00EE663B"/>
    <w:rsid w:val="00F037BD"/>
    <w:rsid w:val="00F11579"/>
    <w:rsid w:val="00F23CA7"/>
    <w:rsid w:val="00F33884"/>
    <w:rsid w:val="00F351AA"/>
    <w:rsid w:val="00F36FDA"/>
    <w:rsid w:val="00F372A5"/>
    <w:rsid w:val="00F44DE2"/>
    <w:rsid w:val="00F63A4A"/>
    <w:rsid w:val="00F71387"/>
    <w:rsid w:val="00F85534"/>
    <w:rsid w:val="00F96395"/>
    <w:rsid w:val="00FA49AE"/>
    <w:rsid w:val="00FB547B"/>
    <w:rsid w:val="00FD2121"/>
    <w:rsid w:val="00FD5A3D"/>
    <w:rsid w:val="00FD5CF6"/>
    <w:rsid w:val="00FE52C9"/>
    <w:rsid w:val="00FF037B"/>
    <w:rsid w:val="00FF3A90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D4A0"/>
  <w15:chartTrackingRefBased/>
  <w15:docId w15:val="{CA0CC9D2-5744-4FFE-A904-AC7FEDD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EE6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50"/>
    <w:rPr>
      <w:color w:val="0000FF"/>
      <w:u w:val="single"/>
    </w:rPr>
  </w:style>
  <w:style w:type="character" w:styleId="a4">
    <w:name w:val="Strong"/>
    <w:basedOn w:val="a0"/>
    <w:uiPriority w:val="22"/>
    <w:qFormat/>
    <w:rsid w:val="00266FAB"/>
    <w:rPr>
      <w:b/>
      <w:bCs/>
    </w:rPr>
  </w:style>
  <w:style w:type="table" w:styleId="a5">
    <w:name w:val="Table Grid"/>
    <w:basedOn w:val="a1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2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86B9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E6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1981</cp:revision>
  <dcterms:created xsi:type="dcterms:W3CDTF">2024-05-16T11:05:00Z</dcterms:created>
  <dcterms:modified xsi:type="dcterms:W3CDTF">2025-10-03T11:55:00Z</dcterms:modified>
</cp:coreProperties>
</file>