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39" w:rsidRPr="008B0B10" w:rsidRDefault="007B1F97" w:rsidP="00E36BAF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</w:pPr>
      <w:r w:rsidRPr="000E22F1">
        <w:rPr>
          <w:rFonts w:ascii="Times New Roman" w:hAnsi="Times New Roman"/>
          <w:b/>
          <w:bCs/>
          <w:noProof/>
          <w:color w:val="1D1D1D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28CC17B7" wp14:editId="38B697A8">
            <wp:simplePos x="0" y="0"/>
            <wp:positionH relativeFrom="margin">
              <wp:posOffset>-421640</wp:posOffset>
            </wp:positionH>
            <wp:positionV relativeFrom="paragraph">
              <wp:posOffset>718185</wp:posOffset>
            </wp:positionV>
            <wp:extent cx="2233930" cy="14884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img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488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295" w:rsidRPr="00906D94">
        <w:rPr>
          <w:lang w:val="en-US"/>
        </w:rPr>
        <w:br/>
      </w:r>
      <w:r w:rsidR="002E0295" w:rsidRPr="00906D94">
        <w:rPr>
          <w:rFonts w:ascii="Times New Roman" w:hAnsi="Times New Roman"/>
          <w:bCs/>
          <w:color w:val="0000FF"/>
          <w:sz w:val="36"/>
          <w:szCs w:val="36"/>
          <w:lang w:val="en-US" w:eastAsia="ru-RU"/>
        </w:rPr>
        <w:t xml:space="preserve"> </w:t>
      </w:r>
      <w:r w:rsidR="00543A39" w:rsidRPr="002E0295"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  <w:t>«</w:t>
      </w:r>
      <w:r w:rsidR="008B0B10"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  <w:t xml:space="preserve">Новый Год 2026 в </w:t>
      </w:r>
      <w:r w:rsidR="008B0B10" w:rsidRPr="008B0B10"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  <w:t>М</w:t>
      </w:r>
      <w:r w:rsidR="00906D94"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  <w:t>огилеве. Праздник по-народному!»</w:t>
      </w:r>
      <w:r w:rsidR="00FA631B" w:rsidRPr="00D149FF">
        <w:rPr>
          <w:rFonts w:ascii="Times New Roman" w:hAnsi="Times New Roman"/>
          <w:b/>
          <w:bCs/>
          <w:color w:val="833C0B" w:themeColor="accent2" w:themeShade="80"/>
          <w:sz w:val="36"/>
          <w:szCs w:val="36"/>
          <w:lang w:eastAsia="ru-RU"/>
        </w:rPr>
        <w:br/>
      </w:r>
      <w:r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 xml:space="preserve">     </w:t>
      </w:r>
      <w:r w:rsidR="00AF4DA6"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>Дата тура: 05</w:t>
      </w:r>
      <w:r w:rsidR="002E0295"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>.01.26</w:t>
      </w:r>
      <w:r w:rsidR="00867099"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="00FA631B" w:rsidRPr="00D149FF"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 xml:space="preserve">г. </w:t>
      </w:r>
      <w:bookmarkStart w:id="0" w:name="_GoBack"/>
      <w:bookmarkEnd w:id="0"/>
    </w:p>
    <w:p w:rsidR="00543A39" w:rsidRPr="006013FC" w:rsidRDefault="00590934" w:rsidP="00590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br/>
      </w:r>
      <w:r w:rsidR="00E11890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>06:00</w:t>
      </w:r>
      <w:r w:rsidR="00543A39" w:rsidRPr="006013FC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 xml:space="preserve"> </w:t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– Отправление</w:t>
      </w:r>
      <w:r w:rsidR="00E6354F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группы из </w:t>
      </w: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Брянска</w:t>
      </w:r>
      <w:r w:rsidR="00D037DA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. </w:t>
      </w:r>
      <w:r w:rsidR="00543A39" w:rsidRPr="006013FC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br/>
      </w:r>
      <w:r w:rsidR="00685A6A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>12</w:t>
      </w:r>
      <w:r w:rsidR="00543A39" w:rsidRPr="006013FC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 xml:space="preserve">:00 </w:t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– </w:t>
      </w:r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Прибытие </w:t>
      </w:r>
      <w:r w:rsidR="006531E2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группы </w:t>
      </w:r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в </w:t>
      </w:r>
      <w:proofErr w:type="spellStart"/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Могилёв</w:t>
      </w:r>
      <w:proofErr w:type="spellEnd"/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. </w:t>
      </w:r>
      <w:r w:rsidR="00685A6A">
        <w:rPr>
          <w:rFonts w:ascii="Times New Roman" w:hAnsi="Times New Roman" w:cs="Times New Roman"/>
          <w:color w:val="1D1D1D"/>
          <w:sz w:val="24"/>
          <w:szCs w:val="24"/>
          <w:lang w:eastAsia="ru-RU"/>
        </w:rPr>
        <w:br/>
      </w:r>
      <w:r w:rsidR="00FA631B" w:rsidRPr="00DD360B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>Вс</w:t>
      </w:r>
      <w:r w:rsidR="00543A39" w:rsidRPr="00DD360B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>треча группы с экскурсоводом.</w:t>
      </w:r>
      <w:r w:rsidR="00543A39" w:rsidRPr="00DD360B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ab/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ab/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ab/>
      </w:r>
    </w:p>
    <w:p w:rsidR="00543A39" w:rsidRPr="00C9059A" w:rsidRDefault="007F5D8D" w:rsidP="00C1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Выезд на экскурсию по </w:t>
      </w:r>
      <w:proofErr w:type="spellStart"/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Могилёву</w:t>
      </w:r>
      <w:proofErr w:type="spellEnd"/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. В программу </w:t>
      </w:r>
      <w:proofErr w:type="spellStart"/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автобусно</w:t>
      </w:r>
      <w:proofErr w:type="spellEnd"/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-пешеходной экскурсии входит знакомство с наиболее интер</w:t>
      </w:r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есными достопримечательностями: </w:t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Городская Ратуша, Драматический театр, «Звездная площадь» </w:t>
      </w:r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и др.</w:t>
      </w:r>
      <w:r w:rsidR="00543A39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, а также наиболее почитаемыми христианскими храмами города над Днепром.</w:t>
      </w:r>
      <w:r w:rsidR="00C9059A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</w:t>
      </w:r>
      <w:r w:rsidR="00543A39" w:rsidRPr="006013FC">
        <w:rPr>
          <w:rFonts w:ascii="Times New Roman" w:hAnsi="Times New Roman" w:cs="Times New Roman"/>
          <w:sz w:val="24"/>
          <w:szCs w:val="24"/>
          <w:lang w:eastAsia="ru-RU"/>
        </w:rPr>
        <w:t xml:space="preserve">Неизменно привлекает верующих православный </w:t>
      </w:r>
      <w:proofErr w:type="gramStart"/>
      <w:r w:rsidR="00543A39" w:rsidRPr="006013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Свято</w:t>
      </w:r>
      <w:proofErr w:type="gramEnd"/>
      <w:r w:rsidR="00543A39" w:rsidRPr="006013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–Никольский женский монастырь</w:t>
      </w:r>
      <w:r w:rsidR="00543A39" w:rsidRPr="006013FC">
        <w:rPr>
          <w:rFonts w:ascii="Times New Roman" w:hAnsi="Times New Roman" w:cs="Times New Roman"/>
          <w:sz w:val="24"/>
          <w:szCs w:val="24"/>
          <w:lang w:eastAsia="ru-RU"/>
        </w:rPr>
        <w:t>, основанный в XVII веке. На территории монастыря находятся Свято–Никольский Собор, включённый ЮНЕСКО в реестр наиболее ценных сооружений Европы в стиле барокко.</w:t>
      </w:r>
    </w:p>
    <w:p w:rsidR="00543A39" w:rsidRPr="006013FC" w:rsidRDefault="007B1F97" w:rsidP="002E029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47AE7604" wp14:editId="0AF26560">
            <wp:simplePos x="0" y="0"/>
            <wp:positionH relativeFrom="margin">
              <wp:posOffset>3815715</wp:posOffset>
            </wp:positionH>
            <wp:positionV relativeFrom="margin">
              <wp:posOffset>5937885</wp:posOffset>
            </wp:positionV>
            <wp:extent cx="2413000" cy="1805940"/>
            <wp:effectExtent l="0" t="0" r="635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M2HgbXV3y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805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339252E9" wp14:editId="0F838442">
            <wp:simplePos x="0" y="0"/>
            <wp:positionH relativeFrom="margin">
              <wp:posOffset>-533400</wp:posOffset>
            </wp:positionH>
            <wp:positionV relativeFrom="margin">
              <wp:posOffset>3794760</wp:posOffset>
            </wp:positionV>
            <wp:extent cx="1835785" cy="24574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xnHhMIYiRHbJu3XBl_RZH_zyvPfEJS7RfnuUjD2phtAZuX90s-08n0oIgT8FlQwj-axDZXePva7UhevQplsJ5bb-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E11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br/>
      </w:r>
      <w:r w:rsidR="00AF4DA6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t>16:30-20:0</w:t>
      </w:r>
      <w:r w:rsidR="005E2D8B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t>0</w:t>
      </w:r>
      <w:r w:rsidR="002E0295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ru-RU"/>
        </w:rPr>
        <w:t xml:space="preserve"> </w:t>
      </w:r>
      <w:r w:rsidR="005E2D8B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–</w:t>
      </w:r>
      <w:r w:rsidR="002E0295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</w:t>
      </w:r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Новогодняя программа «Вечера на </w:t>
      </w:r>
      <w:proofErr w:type="spellStart"/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Полыковичских</w:t>
      </w:r>
      <w:proofErr w:type="spellEnd"/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хуторах 2026»</w:t>
      </w:r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банкетном зале, выполненном в народных традициях, которые соединят в себе пр</w:t>
      </w:r>
      <w:r w:rsidR="00D67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ошлое и современное, перенесут В</w:t>
      </w:r>
      <w:r w:rsidR="00543A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 в сказочную эпоху и подарят атмосфе</w:t>
      </w:r>
      <w:r w:rsidR="00C80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 настоящего народного гуляния. </w:t>
      </w:r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E2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2E0295" w:rsidRPr="002E02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Вас ждут:</w:t>
      </w:r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Поздравления Белорусского Деда Мороза – Зюзи.</w:t>
      </w:r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Мастер-класс по народно-бытовому танцу.</w:t>
      </w:r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Обрядовые действия.</w:t>
      </w:r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Игры, конкурсы, песни, танцы и шикарный банкет!</w:t>
      </w:r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E1A8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="00FE1A80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</w:r>
      <w:r w:rsidR="00AF4DA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20</w:t>
      </w:r>
      <w:r w:rsidR="007246B5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:</w:t>
      </w:r>
      <w:r w:rsidR="00AF4DA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0</w:t>
      </w:r>
      <w:r w:rsidR="00543A39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0</w:t>
      </w:r>
      <w:r w:rsidR="00FA631B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</w:t>
      </w:r>
      <w:r w:rsidR="00FA631B" w:rsidRPr="00724A0D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– </w:t>
      </w:r>
      <w:r w:rsidR="00FA631B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</w:t>
      </w:r>
      <w:r w:rsidR="00543A39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тправление группы</w:t>
      </w:r>
      <w:r w:rsid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домой</w:t>
      </w:r>
      <w:r w:rsidR="00FA631B" w:rsidRPr="00724A0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</w:t>
      </w:r>
      <w:r w:rsidR="00AF4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01:3</w:t>
      </w:r>
      <w:r w:rsidR="00FA631B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</w:t>
      </w:r>
      <w:r w:rsidR="00FA631B" w:rsidRPr="006013FC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– </w:t>
      </w:r>
      <w:r w:rsidR="00724A0D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Ориентировочное </w:t>
      </w:r>
      <w:r w:rsidR="00724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A631B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озвращение </w:t>
      </w:r>
      <w:r w:rsidR="00724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</w:t>
      </w:r>
      <w:r w:rsidR="00FA631B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7242F" w:rsidRPr="00D149FF" w:rsidRDefault="00FA631B" w:rsidP="00D149FF">
      <w:pPr>
        <w:tabs>
          <w:tab w:val="left" w:pos="3586"/>
        </w:tabs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149FF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Стоимость тура</w:t>
      </w:r>
      <w:r w:rsidR="006E0C8A" w:rsidRPr="00D149FF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 xml:space="preserve">: взрослые и дети </w:t>
      </w:r>
      <w:r w:rsidR="00826226" w:rsidRPr="00D149FF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–</w:t>
      </w:r>
      <w:r w:rsidR="006E0C8A" w:rsidRPr="00D149FF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573DC0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 xml:space="preserve">7500 </w:t>
      </w:r>
      <w:r w:rsidR="006013FC" w:rsidRPr="00D149FF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>руб./чел.</w:t>
      </w:r>
    </w:p>
    <w:p w:rsidR="00FA631B" w:rsidRPr="006013FC" w:rsidRDefault="00FA631B" w:rsidP="00FA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724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ru-RU"/>
        </w:rPr>
        <w:t>В стоимость тура включено:</w:t>
      </w:r>
      <w:r w:rsidRPr="006013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272007" w:rsidRPr="006013FC" w:rsidRDefault="00FA631B" w:rsidP="00180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проезд на туристическом автобусе</w:t>
      </w:r>
      <w:r w:rsidR="002720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евро-класса</w:t>
      </w:r>
      <w:r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272007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2720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сопровождение группы;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82E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 гида по программе</w:t>
      </w:r>
      <w:r w:rsidR="00F82E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82E39"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обзорная экскурсия по городу + свободное время на покупки;</w:t>
      </w:r>
    </w:p>
    <w:p w:rsidR="0085214B" w:rsidRDefault="0085214B" w:rsidP="00180B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460D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праздничный банкет</w:t>
      </w:r>
      <w:r w:rsidR="002E0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разнообразными блюдами бело</w:t>
      </w:r>
      <w:r w:rsidR="00F35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русской кухни</w:t>
      </w:r>
      <w:r w:rsidR="00761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(бутерброды с красной рыбой, бутерброды с вялеными помидорами, салат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Папарать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</w:t>
      </w:r>
      <w:r w:rsid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</w:t>
      </w:r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тка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порц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., салат Греческий, ассорти мясное домашнее, ассорти рыбное, ассорти овощное,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карпаччо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закуска Купеческая, лаваш фаршированный,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драники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</w:t>
      </w:r>
      <w:proofErr w:type="spellStart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кровянкой</w:t>
      </w:r>
      <w:proofErr w:type="spellEnd"/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с домашней колбасой и яичницей, шашлык, блины с творожной начинкой и вареньем, морс, хлеб, 150 гр.</w:t>
      </w:r>
      <w:r w:rsid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7612F0" w:rsidRPr="007612F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самогона, чай с пирогами). </w:t>
      </w:r>
    </w:p>
    <w:p w:rsidR="00FA631B" w:rsidRPr="00F82E39" w:rsidRDefault="0085214B" w:rsidP="00F82E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3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анимационная программа </w:t>
      </w:r>
      <w:r w:rsidR="00005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E00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часа</w:t>
      </w:r>
      <w:r w:rsidR="00005E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F82E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35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35F80" w:rsidRPr="002E029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В экскурсионный тур на застолье разрешается взять с собой алкогольные напитки. </w:t>
      </w:r>
      <w:r w:rsidR="00F35F80" w:rsidRPr="002E029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br/>
      </w:r>
    </w:p>
    <w:sectPr w:rsidR="00FA631B" w:rsidRPr="00F8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21"/>
    <w:rsid w:val="00005E5A"/>
    <w:rsid w:val="00042622"/>
    <w:rsid w:val="000B3EE3"/>
    <w:rsid w:val="0017481D"/>
    <w:rsid w:val="00180B8C"/>
    <w:rsid w:val="001E3ACB"/>
    <w:rsid w:val="00223E81"/>
    <w:rsid w:val="00227001"/>
    <w:rsid w:val="00272007"/>
    <w:rsid w:val="002E0295"/>
    <w:rsid w:val="003351B0"/>
    <w:rsid w:val="003C419C"/>
    <w:rsid w:val="003F074D"/>
    <w:rsid w:val="00425323"/>
    <w:rsid w:val="0044631A"/>
    <w:rsid w:val="00451698"/>
    <w:rsid w:val="00455F96"/>
    <w:rsid w:val="00460D21"/>
    <w:rsid w:val="0047242F"/>
    <w:rsid w:val="004D79AA"/>
    <w:rsid w:val="004E1D71"/>
    <w:rsid w:val="00543A39"/>
    <w:rsid w:val="00573DC0"/>
    <w:rsid w:val="00590934"/>
    <w:rsid w:val="005C223E"/>
    <w:rsid w:val="005D7221"/>
    <w:rsid w:val="005E1EFC"/>
    <w:rsid w:val="005E2D8B"/>
    <w:rsid w:val="005E32B9"/>
    <w:rsid w:val="006013FC"/>
    <w:rsid w:val="006531E2"/>
    <w:rsid w:val="006534E5"/>
    <w:rsid w:val="00685A6A"/>
    <w:rsid w:val="00694C89"/>
    <w:rsid w:val="006E0012"/>
    <w:rsid w:val="006E0C8A"/>
    <w:rsid w:val="00714341"/>
    <w:rsid w:val="007246B5"/>
    <w:rsid w:val="00724A0D"/>
    <w:rsid w:val="007612F0"/>
    <w:rsid w:val="00794854"/>
    <w:rsid w:val="007B1F97"/>
    <w:rsid w:val="007D616A"/>
    <w:rsid w:val="007F5D8D"/>
    <w:rsid w:val="00826226"/>
    <w:rsid w:val="0085214B"/>
    <w:rsid w:val="00867099"/>
    <w:rsid w:val="008863C2"/>
    <w:rsid w:val="008A53A6"/>
    <w:rsid w:val="008B0B10"/>
    <w:rsid w:val="008B543E"/>
    <w:rsid w:val="008E6FB9"/>
    <w:rsid w:val="00906D94"/>
    <w:rsid w:val="0091169E"/>
    <w:rsid w:val="009350D9"/>
    <w:rsid w:val="0094145F"/>
    <w:rsid w:val="00961C02"/>
    <w:rsid w:val="00997A68"/>
    <w:rsid w:val="009A3536"/>
    <w:rsid w:val="009B2158"/>
    <w:rsid w:val="00A24343"/>
    <w:rsid w:val="00A6357C"/>
    <w:rsid w:val="00A8203B"/>
    <w:rsid w:val="00AA5C10"/>
    <w:rsid w:val="00AF4DA6"/>
    <w:rsid w:val="00B91474"/>
    <w:rsid w:val="00BC5F4D"/>
    <w:rsid w:val="00BE2E11"/>
    <w:rsid w:val="00C17B8A"/>
    <w:rsid w:val="00C3360A"/>
    <w:rsid w:val="00C47166"/>
    <w:rsid w:val="00C80A46"/>
    <w:rsid w:val="00C9059A"/>
    <w:rsid w:val="00CE19D4"/>
    <w:rsid w:val="00D037DA"/>
    <w:rsid w:val="00D10356"/>
    <w:rsid w:val="00D149FF"/>
    <w:rsid w:val="00D30F14"/>
    <w:rsid w:val="00D36783"/>
    <w:rsid w:val="00D434AC"/>
    <w:rsid w:val="00D67806"/>
    <w:rsid w:val="00D83EFF"/>
    <w:rsid w:val="00D8583F"/>
    <w:rsid w:val="00D94812"/>
    <w:rsid w:val="00DB1052"/>
    <w:rsid w:val="00DC0ED9"/>
    <w:rsid w:val="00DC23F8"/>
    <w:rsid w:val="00DD360B"/>
    <w:rsid w:val="00E025FE"/>
    <w:rsid w:val="00E11890"/>
    <w:rsid w:val="00E36BAF"/>
    <w:rsid w:val="00E402CB"/>
    <w:rsid w:val="00E41664"/>
    <w:rsid w:val="00E6354F"/>
    <w:rsid w:val="00E81EEE"/>
    <w:rsid w:val="00EB6C61"/>
    <w:rsid w:val="00EE5352"/>
    <w:rsid w:val="00EF5725"/>
    <w:rsid w:val="00F0233E"/>
    <w:rsid w:val="00F35F80"/>
    <w:rsid w:val="00F36893"/>
    <w:rsid w:val="00F82E39"/>
    <w:rsid w:val="00F949DD"/>
    <w:rsid w:val="00FA631B"/>
    <w:rsid w:val="00FD157A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1AA3"/>
  <w15:chartTrackingRefBased/>
  <w15:docId w15:val="{DEBA4B79-36BB-457B-B8D6-5BB1448C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8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dcterms:created xsi:type="dcterms:W3CDTF">2023-01-11T08:40:00Z</dcterms:created>
  <dcterms:modified xsi:type="dcterms:W3CDTF">2025-10-23T11:19:00Z</dcterms:modified>
</cp:coreProperties>
</file>